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081B" w14:textId="77777777" w:rsidR="00A039F1" w:rsidRDefault="00A039F1" w:rsidP="00FE3C71">
      <w:pPr>
        <w:rPr>
          <w:rFonts w:ascii="Cooper Black" w:hAnsi="Cooper Black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9A0499D" wp14:editId="3534C61B">
            <wp:extent cx="3028950" cy="532765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33F6" w14:textId="44A0CAE2" w:rsidR="00FE3C71" w:rsidRPr="00A62E6D" w:rsidRDefault="00A62E6D" w:rsidP="00FE3C71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 xml:space="preserve">BODY </w:t>
      </w:r>
      <w:r w:rsidR="00941877">
        <w:rPr>
          <w:rFonts w:ascii="Cooper Black" w:hAnsi="Cooper Black"/>
          <w:sz w:val="36"/>
          <w:szCs w:val="36"/>
          <w:u w:val="single"/>
        </w:rPr>
        <w:t xml:space="preserve">tmel </w:t>
      </w:r>
      <w:r w:rsidR="006E2428">
        <w:rPr>
          <w:rFonts w:ascii="Cooper Black" w:hAnsi="Cooper Black"/>
          <w:sz w:val="36"/>
          <w:szCs w:val="36"/>
          <w:u w:val="single"/>
        </w:rPr>
        <w:t>Soft</w:t>
      </w:r>
    </w:p>
    <w:p w14:paraId="66AB33F7" w14:textId="77777777" w:rsidR="00FE3C71" w:rsidRDefault="00FE3C71" w:rsidP="00FE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Charakteristika: </w:t>
      </w:r>
      <w:r>
        <w:rPr>
          <w:rFonts w:ascii="Times New Roman" w:hAnsi="Times New Roman" w:cs="Times New Roman"/>
          <w:sz w:val="24"/>
          <w:szCs w:val="24"/>
        </w:rPr>
        <w:t xml:space="preserve">je polyesterový, dvojzložkový,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stierkový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tmel</w:t>
      </w:r>
      <w:r w:rsidR="0094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2A78">
        <w:rPr>
          <w:rFonts w:ascii="Times New Roman" w:hAnsi="Times New Roman" w:cs="Times New Roman"/>
          <w:sz w:val="24"/>
          <w:szCs w:val="24"/>
        </w:rPr>
        <w:t> antikoróznymi účinkami a jemnou konzistenciou. Je</w:t>
      </w:r>
      <w:r>
        <w:rPr>
          <w:rFonts w:ascii="Times New Roman" w:hAnsi="Times New Roman" w:cs="Times New Roman"/>
          <w:sz w:val="24"/>
          <w:szCs w:val="24"/>
        </w:rPr>
        <w:t xml:space="preserve"> vhodný nielen k tmeleniu </w:t>
      </w:r>
      <w:r w:rsidR="00941877">
        <w:rPr>
          <w:rFonts w:ascii="Times New Roman" w:hAnsi="Times New Roman" w:cs="Times New Roman"/>
          <w:sz w:val="24"/>
          <w:szCs w:val="24"/>
        </w:rPr>
        <w:t xml:space="preserve">stredných </w:t>
      </w:r>
      <w:r>
        <w:rPr>
          <w:rFonts w:ascii="Times New Roman" w:hAnsi="Times New Roman" w:cs="Times New Roman"/>
          <w:sz w:val="24"/>
          <w:szCs w:val="24"/>
        </w:rPr>
        <w:t>nerovností kovových povrchov</w:t>
      </w:r>
      <w:r w:rsidR="00292A78">
        <w:rPr>
          <w:rFonts w:ascii="Times New Roman" w:hAnsi="Times New Roman" w:cs="Times New Roman"/>
          <w:sz w:val="24"/>
          <w:szCs w:val="24"/>
        </w:rPr>
        <w:t xml:space="preserve"> ale i drevených povrchov. Rýchle schne je ľahko </w:t>
      </w:r>
      <w:proofErr w:type="spellStart"/>
      <w:r w:rsidR="00292A78">
        <w:rPr>
          <w:rFonts w:ascii="Times New Roman" w:hAnsi="Times New Roman" w:cs="Times New Roman"/>
          <w:sz w:val="24"/>
          <w:szCs w:val="24"/>
        </w:rPr>
        <w:t>brúsi</w:t>
      </w:r>
      <w:r w:rsidR="00941877">
        <w:rPr>
          <w:rFonts w:ascii="Times New Roman" w:hAnsi="Times New Roman" w:cs="Times New Roman"/>
          <w:sz w:val="24"/>
          <w:szCs w:val="24"/>
        </w:rPr>
        <w:t>teľný</w:t>
      </w:r>
      <w:proofErr w:type="spellEnd"/>
      <w:r w:rsidR="00941877">
        <w:rPr>
          <w:rFonts w:ascii="Times New Roman" w:hAnsi="Times New Roman" w:cs="Times New Roman"/>
          <w:sz w:val="24"/>
          <w:szCs w:val="24"/>
        </w:rPr>
        <w:t xml:space="preserve"> brúsnym papierom P80</w:t>
      </w:r>
      <w:r w:rsidR="006E2428">
        <w:rPr>
          <w:rFonts w:ascii="Times New Roman" w:hAnsi="Times New Roman" w:cs="Times New Roman"/>
          <w:sz w:val="24"/>
          <w:szCs w:val="24"/>
        </w:rPr>
        <w:t xml:space="preserve"> - 120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A78">
        <w:rPr>
          <w:rFonts w:ascii="Times New Roman" w:hAnsi="Times New Roman" w:cs="Times New Roman"/>
          <w:sz w:val="24"/>
          <w:szCs w:val="24"/>
        </w:rPr>
        <w:t xml:space="preserve"> dáva hladký neporézny povrch.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B33F8" w14:textId="77777777" w:rsidR="00752F8E" w:rsidRPr="00481DDC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33F9" w14:textId="77777777" w:rsidR="00752F8E" w:rsidRPr="00752F8E" w:rsidRDefault="00752F8E" w:rsidP="001663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Informácia o výrobku</w:t>
      </w:r>
    </w:p>
    <w:p w14:paraId="66AB33FA" w14:textId="77777777" w:rsidR="00752F8E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3435" w14:textId="77777777" w:rsidR="00FD1A97" w:rsidRPr="00FD1A97" w:rsidRDefault="00FE3C71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C71">
        <w:rPr>
          <w:rFonts w:ascii="Times New Roman" w:hAnsi="Times New Roman" w:cs="Times New Roman"/>
          <w:b/>
          <w:sz w:val="24"/>
          <w:szCs w:val="24"/>
        </w:rPr>
        <w:t>Skladovt</w:t>
      </w:r>
      <w:r w:rsidR="00FD1A97">
        <w:rPr>
          <w:rFonts w:ascii="Times New Roman" w:hAnsi="Times New Roman" w:cs="Times New Roman"/>
          <w:b/>
          <w:sz w:val="24"/>
          <w:szCs w:val="24"/>
        </w:rPr>
        <w:t>eľnosť</w:t>
      </w:r>
      <w:proofErr w:type="spellEnd"/>
      <w:r w:rsidR="00FD1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64F">
        <w:rPr>
          <w:rFonts w:ascii="Times New Roman" w:hAnsi="Times New Roman" w:cs="Times New Roman"/>
          <w:sz w:val="24"/>
          <w:szCs w:val="24"/>
        </w:rPr>
        <w:t>24</w:t>
      </w:r>
      <w:r w:rsidR="00FD1A97" w:rsidRPr="00FD1A97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66AB3436" w14:textId="77777777" w:rsidR="00752F8E" w:rsidRDefault="00752F8E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Spôsob aplikácie: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pružnou stierkou</w:t>
      </w:r>
    </w:p>
    <w:p w14:paraId="66AB3437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Riedenie: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-</w:t>
      </w:r>
    </w:p>
    <w:p w14:paraId="66AB3438" w14:textId="77777777" w:rsidR="00481DDC" w:rsidRPr="00FE3C71" w:rsidRDefault="00FE3C71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Tužidlo: </w:t>
      </w:r>
      <w:r w:rsidRPr="00FE3C71">
        <w:rPr>
          <w:rFonts w:ascii="Times New Roman" w:hAnsi="Times New Roman" w:cs="Times New Roman"/>
          <w:sz w:val="24"/>
          <w:szCs w:val="24"/>
        </w:rPr>
        <w:t>Dodáva sa s tmelom. Max. objemový pomer tuženia: 2-3%</w:t>
      </w:r>
    </w:p>
    <w:p w14:paraId="66AB3439" w14:textId="77777777" w:rsidR="003A3D8F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Doba schnutia: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10 – 15 minút</w:t>
      </w:r>
      <w:r w:rsidR="00292A78">
        <w:rPr>
          <w:rFonts w:ascii="Times New Roman" w:hAnsi="Times New Roman" w:cs="Times New Roman"/>
          <w:sz w:val="24"/>
          <w:szCs w:val="24"/>
        </w:rPr>
        <w:t xml:space="preserve"> / 20°C</w:t>
      </w:r>
    </w:p>
    <w:p w14:paraId="66AB343A" w14:textId="77777777" w:rsidR="00FD1A97" w:rsidRDefault="00FD1A97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1A97">
        <w:rPr>
          <w:rFonts w:ascii="Times New Roman" w:hAnsi="Times New Roman" w:cs="Times New Roman"/>
          <w:b/>
          <w:sz w:val="24"/>
          <w:szCs w:val="24"/>
        </w:rPr>
        <w:t>Likvidácia odpadu:</w:t>
      </w:r>
      <w:r>
        <w:rPr>
          <w:rFonts w:ascii="Times New Roman" w:hAnsi="Times New Roman" w:cs="Times New Roman"/>
          <w:sz w:val="24"/>
          <w:szCs w:val="24"/>
        </w:rPr>
        <w:t xml:space="preserve"> odložte na miesto určené k ukladaniu odpadu !</w:t>
      </w:r>
    </w:p>
    <w:p w14:paraId="66AB343B" w14:textId="77777777" w:rsidR="00481DDC" w:rsidRDefault="00481DDC" w:rsidP="00481DDC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Použitie:</w:t>
      </w:r>
    </w:p>
    <w:p w14:paraId="66AB343C" w14:textId="77777777" w:rsidR="00481DDC" w:rsidRPr="00481DDC" w:rsidRDefault="00292A78" w:rsidP="0048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tmeleniu </w:t>
      </w:r>
      <w:r w:rsidR="00941877">
        <w:rPr>
          <w:rFonts w:ascii="Times New Roman" w:hAnsi="Times New Roman" w:cs="Times New Roman"/>
          <w:sz w:val="24"/>
          <w:szCs w:val="24"/>
        </w:rPr>
        <w:t xml:space="preserve">stredných nerovností </w:t>
      </w:r>
      <w:proofErr w:type="spellStart"/>
      <w:r w:rsidR="00941877">
        <w:rPr>
          <w:rFonts w:ascii="Times New Roman" w:hAnsi="Times New Roman" w:cs="Times New Roman"/>
          <w:sz w:val="24"/>
          <w:szCs w:val="24"/>
        </w:rPr>
        <w:t>karoserií</w:t>
      </w:r>
      <w:proofErr w:type="spellEnd"/>
      <w:r w:rsidR="006E2428">
        <w:rPr>
          <w:rFonts w:ascii="Times New Roman" w:hAnsi="Times New Roman" w:cs="Times New Roman"/>
          <w:sz w:val="24"/>
          <w:szCs w:val="24"/>
        </w:rPr>
        <w:t xml:space="preserve"> /cca 5mm/</w:t>
      </w:r>
      <w:r>
        <w:rPr>
          <w:rFonts w:ascii="Times New Roman" w:hAnsi="Times New Roman" w:cs="Times New Roman"/>
          <w:sz w:val="24"/>
          <w:szCs w:val="24"/>
        </w:rPr>
        <w:t>, ako medzivrstva po hrubom tmelení, pred tmelením jemným a pred striekaním základových plničov.</w:t>
      </w:r>
    </w:p>
    <w:p w14:paraId="66AB343D" w14:textId="77777777" w:rsidR="00481DDC" w:rsidRDefault="00481DDC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6AB343E" w14:textId="77777777" w:rsidR="00752F8E" w:rsidRDefault="00C0290B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Príklad náterového postupu</w:t>
      </w:r>
    </w:p>
    <w:p w14:paraId="66AB343F" w14:textId="77777777" w:rsidR="00292A78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A / príprava podkladu: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Opravovaný povrch zdrsniť /obrúsením/. Odstrániť koróziu a očistiť. Odmastiť napr. BODY ANTISIL 770 alebo 771 a osušiť.</w:t>
      </w:r>
      <w:r w:rsidR="00292A78">
        <w:rPr>
          <w:rFonts w:ascii="Times New Roman" w:hAnsi="Times New Roman" w:cs="Times New Roman"/>
          <w:sz w:val="24"/>
          <w:szCs w:val="24"/>
        </w:rPr>
        <w:t xml:space="preserve"> Veľké nerovnosti tmeliť BODY FIBER – tmel so </w:t>
      </w:r>
      <w:proofErr w:type="spellStart"/>
      <w:r w:rsidR="00292A78">
        <w:rPr>
          <w:rFonts w:ascii="Times New Roman" w:hAnsi="Times New Roman" w:cs="Times New Roman"/>
          <w:sz w:val="24"/>
          <w:szCs w:val="24"/>
        </w:rPr>
        <w:t>sklenným</w:t>
      </w:r>
      <w:proofErr w:type="spellEnd"/>
      <w:r w:rsidR="00292A78">
        <w:rPr>
          <w:rFonts w:ascii="Times New Roman" w:hAnsi="Times New Roman" w:cs="Times New Roman"/>
          <w:sz w:val="24"/>
          <w:szCs w:val="24"/>
        </w:rPr>
        <w:t xml:space="preserve"> vláknom, prebrúsiť za sucha brúsnym papierom P60.</w:t>
      </w:r>
    </w:p>
    <w:p w14:paraId="66AB3440" w14:textId="77777777" w:rsidR="00FE3C71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B / Aplikácia výrobku: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Pripraviť potrebné množstvo tmelu a tužidla v pomere 100:3. Dobre premiešať. Spotrebova</w:t>
      </w:r>
      <w:r w:rsidR="00292A78">
        <w:rPr>
          <w:rFonts w:ascii="Times New Roman" w:hAnsi="Times New Roman" w:cs="Times New Roman"/>
          <w:sz w:val="24"/>
          <w:szCs w:val="24"/>
        </w:rPr>
        <w:t xml:space="preserve">ť do 5 </w:t>
      </w:r>
      <w:r w:rsidR="00FE3C71">
        <w:rPr>
          <w:rFonts w:ascii="Times New Roman" w:hAnsi="Times New Roman" w:cs="Times New Roman"/>
          <w:sz w:val="24"/>
          <w:szCs w:val="24"/>
        </w:rPr>
        <w:t>-</w:t>
      </w:r>
      <w:r w:rsidR="00292A78">
        <w:rPr>
          <w:rFonts w:ascii="Times New Roman" w:hAnsi="Times New Roman" w:cs="Times New Roman"/>
          <w:sz w:val="24"/>
          <w:szCs w:val="24"/>
        </w:rPr>
        <w:t xml:space="preserve"> 7</w:t>
      </w:r>
      <w:r w:rsidR="00FE3C71">
        <w:rPr>
          <w:rFonts w:ascii="Times New Roman" w:hAnsi="Times New Roman" w:cs="Times New Roman"/>
          <w:sz w:val="24"/>
          <w:szCs w:val="24"/>
        </w:rPr>
        <w:t xml:space="preserve">minút. Tmeliť </w:t>
      </w:r>
      <w:r w:rsidR="00292A78">
        <w:rPr>
          <w:rFonts w:ascii="Times New Roman" w:hAnsi="Times New Roman" w:cs="Times New Roman"/>
          <w:sz w:val="24"/>
          <w:szCs w:val="24"/>
        </w:rPr>
        <w:t xml:space="preserve">stierkou, hrúbka jednej vrstvy 4 </w:t>
      </w:r>
      <w:r w:rsidR="00FE3C71">
        <w:rPr>
          <w:rFonts w:ascii="Times New Roman" w:hAnsi="Times New Roman" w:cs="Times New Roman"/>
          <w:sz w:val="24"/>
          <w:szCs w:val="24"/>
        </w:rPr>
        <w:t>-</w:t>
      </w:r>
      <w:r w:rsidR="00292A78">
        <w:rPr>
          <w:rFonts w:ascii="Times New Roman" w:hAnsi="Times New Roman" w:cs="Times New Roman"/>
          <w:sz w:val="24"/>
          <w:szCs w:val="24"/>
        </w:rPr>
        <w:t xml:space="preserve"> 5</w:t>
      </w:r>
      <w:r w:rsidR="00FE3C71">
        <w:rPr>
          <w:rFonts w:ascii="Times New Roman" w:hAnsi="Times New Roman" w:cs="Times New Roman"/>
          <w:sz w:val="24"/>
          <w:szCs w:val="24"/>
        </w:rPr>
        <w:t>mm.</w:t>
      </w:r>
    </w:p>
    <w:p w14:paraId="66AB3441" w14:textId="77777777" w:rsidR="001E6075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C / Následná operácia: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Po vytvrdnutí prebrús</w:t>
      </w:r>
      <w:r w:rsidR="00292A78">
        <w:rPr>
          <w:rFonts w:ascii="Times New Roman" w:hAnsi="Times New Roman" w:cs="Times New Roman"/>
          <w:sz w:val="24"/>
          <w:szCs w:val="24"/>
        </w:rPr>
        <w:t>iť za sucha brúsnym papierom P8</w:t>
      </w:r>
      <w:r w:rsidR="00FE3C71">
        <w:rPr>
          <w:rFonts w:ascii="Times New Roman" w:hAnsi="Times New Roman" w:cs="Times New Roman"/>
          <w:sz w:val="24"/>
          <w:szCs w:val="24"/>
        </w:rPr>
        <w:t>0. Pri brúsení pod vodou je nutné povrch</w:t>
      </w:r>
      <w:r w:rsidR="003F515A">
        <w:rPr>
          <w:rFonts w:ascii="Times New Roman" w:hAnsi="Times New Roman" w:cs="Times New Roman"/>
          <w:sz w:val="24"/>
          <w:szCs w:val="24"/>
        </w:rPr>
        <w:t xml:space="preserve"> dôkladne vysušiť! Pred lakovaním emaily je nutné vzniknuté nedorobky /chyby po brúsnom </w:t>
      </w:r>
      <w:proofErr w:type="spellStart"/>
      <w:r w:rsidR="003F515A">
        <w:rPr>
          <w:rFonts w:ascii="Times New Roman" w:hAnsi="Times New Roman" w:cs="Times New Roman"/>
          <w:sz w:val="24"/>
          <w:szCs w:val="24"/>
        </w:rPr>
        <w:t>papiery</w:t>
      </w:r>
      <w:proofErr w:type="spellEnd"/>
      <w:r w:rsidR="003F515A">
        <w:rPr>
          <w:rFonts w:ascii="Times New Roman" w:hAnsi="Times New Roman" w:cs="Times New Roman"/>
          <w:sz w:val="24"/>
          <w:szCs w:val="24"/>
        </w:rPr>
        <w:t>/ pretmeliť jemným tmelom</w:t>
      </w:r>
      <w:r w:rsidR="003E4C6D">
        <w:rPr>
          <w:rFonts w:ascii="Times New Roman" w:hAnsi="Times New Roman" w:cs="Times New Roman"/>
          <w:sz w:val="24"/>
          <w:szCs w:val="24"/>
        </w:rPr>
        <w:t xml:space="preserve">, väčšie plochy striekacím tmelom a základovým a základovým plničom BODY 3:1, 4:1, 5:1. Aplikáciu neprevádzajte pri teplotách pod -5°C. Pri tužení nepresiahnuť pomer </w:t>
      </w:r>
    </w:p>
    <w:p w14:paraId="66AB3442" w14:textId="1F6D1B69" w:rsidR="00C0290B" w:rsidRDefault="003E4C6D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 ako 3%.  </w:t>
      </w:r>
    </w:p>
    <w:p w14:paraId="66AB3443" w14:textId="4CFE6A0B" w:rsidR="002B10C0" w:rsidRDefault="002B10C0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78EB1" w14:textId="6C4CAD90" w:rsidR="00434B31" w:rsidRDefault="00434B31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603BD" w14:textId="37C13D6C" w:rsidR="00434B31" w:rsidRDefault="00434B31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66AB3445" wp14:editId="057CDCF7">
            <wp:simplePos x="0" y="0"/>
            <wp:positionH relativeFrom="column">
              <wp:posOffset>4116705</wp:posOffset>
            </wp:positionH>
            <wp:positionV relativeFrom="paragraph">
              <wp:posOffset>13335</wp:posOffset>
            </wp:positionV>
            <wp:extent cx="1628775" cy="1228725"/>
            <wp:effectExtent l="19050" t="0" r="9525" b="0"/>
            <wp:wrapNone/>
            <wp:docPr id="3" name="obrázek 1" descr="http://www.hbbody.com.gr/images/products/211%20BODYSOFT%201kg%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body.com.gr/images/products/211%20BODYSOFT%201kg%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11E727" w14:textId="77777777" w:rsidR="00434B31" w:rsidRDefault="00434B31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451E0" w14:textId="77777777" w:rsidR="00434B31" w:rsidRDefault="00434B31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B7C37" w14:textId="77777777" w:rsidR="00434B31" w:rsidRDefault="00434B31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3444" w14:textId="77777777" w:rsidR="001663B5" w:rsidRPr="001663B5" w:rsidRDefault="00434B31">
      <w:pPr>
        <w:rPr>
          <w:rFonts w:ascii="Cooper Black" w:hAnsi="Cooper Black"/>
          <w:i/>
          <w:sz w:val="72"/>
          <w:szCs w:val="72"/>
        </w:rPr>
      </w:pPr>
      <w:r>
        <w:rPr>
          <w:rFonts w:ascii="Cooper Black" w:hAnsi="Cooper Black"/>
          <w:i/>
          <w:noProof/>
          <w:sz w:val="72"/>
          <w:szCs w:val="72"/>
          <w:lang w:eastAsia="sk-SK"/>
        </w:rPr>
        <w:pict w14:anchorId="66AB3448">
          <v:rect id="_x0000_s1026" style="position:absolute;margin-left:-17.1pt;margin-top:76.95pt;width:457.5pt;height:18pt;z-index:251658240" fillcolor="#00b0f0">
            <v:textbox>
              <w:txbxContent>
                <w:p w14:paraId="66AB344B" w14:textId="77777777" w:rsidR="004813E8" w:rsidRPr="004813E8" w:rsidRDefault="004813E8">
                  <w:pPr>
                    <w:rPr>
                      <w:b/>
                      <w:i/>
                    </w:rPr>
                  </w:pPr>
                  <w:r w:rsidRPr="004813E8">
                    <w:rPr>
                      <w:b/>
                      <w:i/>
                    </w:rPr>
                    <w:t>Technický list</w:t>
                  </w:r>
                </w:p>
              </w:txbxContent>
            </v:textbox>
          </v:rect>
        </w:pict>
      </w:r>
      <w:r w:rsidR="003E4C6D">
        <w:rPr>
          <w:rFonts w:ascii="Cooper Black" w:hAnsi="Cooper Black"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 wp14:anchorId="66AB3449" wp14:editId="66AB344A">
            <wp:simplePos x="0" y="0"/>
            <wp:positionH relativeFrom="column">
              <wp:posOffset>5764530</wp:posOffset>
            </wp:positionH>
            <wp:positionV relativeFrom="paragraph">
              <wp:posOffset>834390</wp:posOffset>
            </wp:positionV>
            <wp:extent cx="1247775" cy="485775"/>
            <wp:effectExtent l="19050" t="0" r="9525" b="0"/>
            <wp:wrapNone/>
            <wp:docPr id="1" name="obrázek 1" descr="http://erobinas.com/images/watermarked/detailed/1/HB_BOD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obinas.com/images/watermarked/detailed/1/HB_BODY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63B5" w:rsidRPr="001663B5" w:rsidSect="00481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B5"/>
    <w:rsid w:val="0002136C"/>
    <w:rsid w:val="00034F8D"/>
    <w:rsid w:val="000609B0"/>
    <w:rsid w:val="001663B5"/>
    <w:rsid w:val="0019096E"/>
    <w:rsid w:val="001E6075"/>
    <w:rsid w:val="00292A78"/>
    <w:rsid w:val="002B10C0"/>
    <w:rsid w:val="002B713E"/>
    <w:rsid w:val="002F1C17"/>
    <w:rsid w:val="003A151A"/>
    <w:rsid w:val="003A3D8F"/>
    <w:rsid w:val="003A74EA"/>
    <w:rsid w:val="003E4C6D"/>
    <w:rsid w:val="003F515A"/>
    <w:rsid w:val="00411543"/>
    <w:rsid w:val="004325B7"/>
    <w:rsid w:val="00434B31"/>
    <w:rsid w:val="00461293"/>
    <w:rsid w:val="004813E8"/>
    <w:rsid w:val="00481DDC"/>
    <w:rsid w:val="00513158"/>
    <w:rsid w:val="005B2C70"/>
    <w:rsid w:val="005C5610"/>
    <w:rsid w:val="005E6FAE"/>
    <w:rsid w:val="00651CA6"/>
    <w:rsid w:val="00672B0B"/>
    <w:rsid w:val="006E2428"/>
    <w:rsid w:val="00715079"/>
    <w:rsid w:val="00752F8E"/>
    <w:rsid w:val="007754F9"/>
    <w:rsid w:val="00781E7E"/>
    <w:rsid w:val="00941877"/>
    <w:rsid w:val="00A039F1"/>
    <w:rsid w:val="00A62E6D"/>
    <w:rsid w:val="00A7196F"/>
    <w:rsid w:val="00A865CD"/>
    <w:rsid w:val="00AF5D50"/>
    <w:rsid w:val="00B37E5D"/>
    <w:rsid w:val="00C0290B"/>
    <w:rsid w:val="00CC7237"/>
    <w:rsid w:val="00D44EAA"/>
    <w:rsid w:val="00D82C2A"/>
    <w:rsid w:val="00D9464F"/>
    <w:rsid w:val="00DD4997"/>
    <w:rsid w:val="00DE782A"/>
    <w:rsid w:val="00DF4EA1"/>
    <w:rsid w:val="00E92FB1"/>
    <w:rsid w:val="00E97DAA"/>
    <w:rsid w:val="00FD1A97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66AB33F5"/>
  <w15:docId w15:val="{F519B0B0-C565-489D-89AE-BA3DE76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3E8"/>
    <w:rPr>
      <w:rFonts w:ascii="Tahoma" w:hAnsi="Tahoma" w:cs="Tahoma"/>
      <w:sz w:val="16"/>
      <w:szCs w:val="16"/>
    </w:rPr>
  </w:style>
  <w:style w:type="character" w:customStyle="1" w:styleId="bgcolor">
    <w:name w:val="bgcolor"/>
    <w:basedOn w:val="Predvolenpsmoodseku"/>
    <w:rsid w:val="003F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2A902C-8F21-4F88-AD96-6E3ACBA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JAKUM</dc:creator>
  <cp:lastModifiedBy>Ján</cp:lastModifiedBy>
  <cp:revision>5</cp:revision>
  <dcterms:created xsi:type="dcterms:W3CDTF">2014-12-29T10:26:00Z</dcterms:created>
  <dcterms:modified xsi:type="dcterms:W3CDTF">2022-03-29T08:55:00Z</dcterms:modified>
</cp:coreProperties>
</file>