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F115" w14:textId="77777777" w:rsidR="00FF526B" w:rsidRDefault="00FF526B" w:rsidP="00FE3C71">
      <w:pPr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757DD2A" wp14:editId="60CC8B2B">
            <wp:extent cx="3028950" cy="532765"/>
            <wp:effectExtent l="0" t="0" r="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04144" w14:textId="2203D494" w:rsidR="00FE3C71" w:rsidRPr="00A62E6D" w:rsidRDefault="00A62E6D" w:rsidP="00FE3C71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BODY </w:t>
      </w:r>
      <w:proofErr w:type="spellStart"/>
      <w:r w:rsidR="008E4D7E">
        <w:rPr>
          <w:rFonts w:ascii="Cooper Black" w:hAnsi="Cooper Black"/>
          <w:sz w:val="36"/>
          <w:szCs w:val="36"/>
          <w:u w:val="single"/>
        </w:rPr>
        <w:t>Filler</w:t>
      </w:r>
      <w:proofErr w:type="spellEnd"/>
      <w:r w:rsidR="008E4D7E">
        <w:rPr>
          <w:rFonts w:ascii="Cooper Black" w:hAnsi="Cooper Black"/>
          <w:sz w:val="36"/>
          <w:szCs w:val="36"/>
          <w:u w:val="single"/>
        </w:rPr>
        <w:t xml:space="preserve"> 260 - tmel striekací </w:t>
      </w:r>
    </w:p>
    <w:p w14:paraId="2F804145" w14:textId="77777777" w:rsidR="00FE3C71" w:rsidRDefault="00FE3C71" w:rsidP="00FE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 w:rsidR="008E4D7E">
        <w:rPr>
          <w:rFonts w:ascii="Times New Roman" w:hAnsi="Times New Roman" w:cs="Times New Roman"/>
          <w:sz w:val="24"/>
          <w:szCs w:val="24"/>
        </w:rPr>
        <w:t>dvojzložkový plniaci tmel určený k nanášaniu striekacou pištoľou /priemer 2,5 – 3mm/</w:t>
      </w:r>
      <w:r w:rsidR="00292A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4146" w14:textId="77777777" w:rsidR="00752F8E" w:rsidRPr="00481DDC" w:rsidRDefault="008E4D7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Vhodný k tmeleniu miest ťažko dostupných stierkou a k vyrovnávaniu veľkých plôch do roviny. Zasychá po 2-3 hodinách pri 20°C. Je ľahko </w:t>
      </w:r>
      <w:proofErr w:type="spellStart"/>
      <w:r>
        <w:rPr>
          <w:rFonts w:ascii="Times New Roman" w:hAnsi="Times New Roman" w:cs="Times New Roman"/>
          <w:sz w:val="24"/>
          <w:szCs w:val="24"/>
        </w:rPr>
        <w:t>brúsiteľný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sucha a po obrúsení dáva hladký a neporézny povrch.                     Riedi sa 5-10% BODY POLY, iné riedidlo sa nesmie použiť.</w:t>
      </w:r>
    </w:p>
    <w:p w14:paraId="2F804147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6FFAA4DE" w14:textId="77777777" w:rsidR="00AD0023" w:rsidRDefault="00AD0023" w:rsidP="00FD1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0416F" w14:textId="28416634" w:rsidR="00FD1A97" w:rsidRPr="00FD1A97" w:rsidRDefault="00FE3C71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3C71">
        <w:rPr>
          <w:rFonts w:ascii="Times New Roman" w:hAnsi="Times New Roman" w:cs="Times New Roman"/>
          <w:b/>
          <w:sz w:val="24"/>
          <w:szCs w:val="24"/>
        </w:rPr>
        <w:t>Skladovt</w:t>
      </w:r>
      <w:r w:rsidR="00FD1A97">
        <w:rPr>
          <w:rFonts w:ascii="Times New Roman" w:hAnsi="Times New Roman" w:cs="Times New Roman"/>
          <w:b/>
          <w:sz w:val="24"/>
          <w:szCs w:val="24"/>
        </w:rPr>
        <w:t xml:space="preserve">eľnosť: </w:t>
      </w:r>
      <w:r w:rsidR="00D9464F">
        <w:rPr>
          <w:rFonts w:ascii="Times New Roman" w:hAnsi="Times New Roman" w:cs="Times New Roman"/>
          <w:sz w:val="24"/>
          <w:szCs w:val="24"/>
        </w:rPr>
        <w:t>24</w:t>
      </w:r>
      <w:r w:rsidR="00FD1A97" w:rsidRPr="00FD1A97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2F804170" w14:textId="77777777" w:rsidR="00752F8E" w:rsidRDefault="00752F8E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D7E">
        <w:rPr>
          <w:rFonts w:ascii="Times New Roman" w:hAnsi="Times New Roman" w:cs="Times New Roman"/>
          <w:sz w:val="24"/>
          <w:szCs w:val="24"/>
        </w:rPr>
        <w:t xml:space="preserve">striekacou pištoľou / </w:t>
      </w:r>
      <w:proofErr w:type="spellStart"/>
      <w:r w:rsidR="008E4D7E">
        <w:rPr>
          <w:rFonts w:ascii="Times New Roman" w:hAnsi="Times New Roman" w:cs="Times New Roman"/>
          <w:sz w:val="24"/>
          <w:szCs w:val="24"/>
        </w:rPr>
        <w:t>tryska</w:t>
      </w:r>
      <w:proofErr w:type="spellEnd"/>
      <w:r w:rsidR="008E4D7E">
        <w:rPr>
          <w:rFonts w:ascii="Times New Roman" w:hAnsi="Times New Roman" w:cs="Times New Roman"/>
          <w:sz w:val="24"/>
          <w:szCs w:val="24"/>
        </w:rPr>
        <w:t xml:space="preserve"> 2,5 – 3mm ; 2,5 – 4 bar / </w:t>
      </w:r>
    </w:p>
    <w:p w14:paraId="2F804171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D7E">
        <w:rPr>
          <w:rFonts w:ascii="Times New Roman" w:hAnsi="Times New Roman" w:cs="Times New Roman"/>
          <w:sz w:val="24"/>
          <w:szCs w:val="24"/>
        </w:rPr>
        <w:t xml:space="preserve">BODY POLY, doporučené riedenie: 5% </w:t>
      </w:r>
      <w:proofErr w:type="spellStart"/>
      <w:r w:rsidR="008E4D7E">
        <w:rPr>
          <w:rFonts w:ascii="Times New Roman" w:hAnsi="Times New Roman" w:cs="Times New Roman"/>
          <w:sz w:val="24"/>
          <w:szCs w:val="24"/>
        </w:rPr>
        <w:t>tryska</w:t>
      </w:r>
      <w:proofErr w:type="spellEnd"/>
      <w:r w:rsidR="008E4D7E">
        <w:rPr>
          <w:rFonts w:ascii="Times New Roman" w:hAnsi="Times New Roman" w:cs="Times New Roman"/>
          <w:sz w:val="24"/>
          <w:szCs w:val="24"/>
        </w:rPr>
        <w:t xml:space="preserve"> 3mm, 10% </w:t>
      </w:r>
      <w:proofErr w:type="spellStart"/>
      <w:r w:rsidR="008E4D7E">
        <w:rPr>
          <w:rFonts w:ascii="Times New Roman" w:hAnsi="Times New Roman" w:cs="Times New Roman"/>
          <w:sz w:val="24"/>
          <w:szCs w:val="24"/>
        </w:rPr>
        <w:t>tryska</w:t>
      </w:r>
      <w:proofErr w:type="spellEnd"/>
      <w:r w:rsidR="008E4D7E">
        <w:rPr>
          <w:rFonts w:ascii="Times New Roman" w:hAnsi="Times New Roman" w:cs="Times New Roman"/>
          <w:sz w:val="24"/>
          <w:szCs w:val="24"/>
        </w:rPr>
        <w:t xml:space="preserve"> 2,5mm</w:t>
      </w:r>
    </w:p>
    <w:p w14:paraId="2F804172" w14:textId="77777777" w:rsidR="00481DDC" w:rsidRPr="00FE3C71" w:rsidRDefault="00FE3C71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Tužidlo: </w:t>
      </w:r>
      <w:r w:rsidR="008E4D7E">
        <w:rPr>
          <w:rFonts w:ascii="Times New Roman" w:hAnsi="Times New Roman" w:cs="Times New Roman"/>
          <w:sz w:val="24"/>
          <w:szCs w:val="24"/>
        </w:rPr>
        <w:t>BODY tužidlo 706, dodáva sa s tmelom, pomer tuženia 5%</w:t>
      </w:r>
    </w:p>
    <w:p w14:paraId="2F804173" w14:textId="77777777" w:rsidR="003A3D8F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9B3">
        <w:rPr>
          <w:rFonts w:ascii="Times New Roman" w:hAnsi="Times New Roman" w:cs="Times New Roman"/>
          <w:sz w:val="24"/>
          <w:szCs w:val="24"/>
        </w:rPr>
        <w:t>2 – 3hod /po 20</w:t>
      </w:r>
      <w:r w:rsidR="00FE3C71">
        <w:rPr>
          <w:rFonts w:ascii="Times New Roman" w:hAnsi="Times New Roman" w:cs="Times New Roman"/>
          <w:sz w:val="24"/>
          <w:szCs w:val="24"/>
        </w:rPr>
        <w:t xml:space="preserve"> minút</w:t>
      </w:r>
      <w:r w:rsidR="00B019B3">
        <w:rPr>
          <w:rFonts w:ascii="Times New Roman" w:hAnsi="Times New Roman" w:cs="Times New Roman"/>
          <w:sz w:val="24"/>
          <w:szCs w:val="24"/>
        </w:rPr>
        <w:t xml:space="preserve">ach vytekania, je možné </w:t>
      </w:r>
      <w:proofErr w:type="spellStart"/>
      <w:r w:rsidR="00B019B3">
        <w:rPr>
          <w:rFonts w:ascii="Times New Roman" w:hAnsi="Times New Roman" w:cs="Times New Roman"/>
          <w:sz w:val="24"/>
          <w:szCs w:val="24"/>
        </w:rPr>
        <w:t>prisúšať</w:t>
      </w:r>
      <w:proofErr w:type="spellEnd"/>
      <w:r w:rsidR="00B019B3">
        <w:rPr>
          <w:rFonts w:ascii="Times New Roman" w:hAnsi="Times New Roman" w:cs="Times New Roman"/>
          <w:sz w:val="24"/>
          <w:szCs w:val="24"/>
        </w:rPr>
        <w:t xml:space="preserve"> pri 60</w:t>
      </w:r>
      <w:r w:rsidR="00292A78">
        <w:rPr>
          <w:rFonts w:ascii="Times New Roman" w:hAnsi="Times New Roman" w:cs="Times New Roman"/>
          <w:sz w:val="24"/>
          <w:szCs w:val="24"/>
        </w:rPr>
        <w:t>°C</w:t>
      </w:r>
      <w:r w:rsidR="00B019B3">
        <w:rPr>
          <w:rFonts w:ascii="Times New Roman" w:hAnsi="Times New Roman" w:cs="Times New Roman"/>
          <w:sz w:val="24"/>
          <w:szCs w:val="24"/>
        </w:rPr>
        <w:t>/</w:t>
      </w:r>
    </w:p>
    <w:p w14:paraId="2F804174" w14:textId="77777777" w:rsidR="00FD1A97" w:rsidRDefault="00FD1A9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</w:p>
    <w:p w14:paraId="2F804175" w14:textId="77777777" w:rsidR="00481DDC" w:rsidRDefault="00481DDC" w:rsidP="00481DDC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Použitie:</w:t>
      </w:r>
    </w:p>
    <w:p w14:paraId="2F804176" w14:textId="77777777" w:rsidR="00481DDC" w:rsidRPr="00481DDC" w:rsidRDefault="00B019B3" w:rsidP="00481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Zvlášť vhodný pre vyrovnávanie veľkých plôch do roviny po tmelení polyesterovými </w:t>
      </w:r>
      <w:proofErr w:type="spellStart"/>
      <w:r>
        <w:rPr>
          <w:rFonts w:ascii="Times New Roman" w:hAnsi="Times New Roman" w:cs="Times New Roman"/>
          <w:sz w:val="24"/>
          <w:szCs w:val="24"/>
        </w:rPr>
        <w:t>stierkovými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tmelmi.        Pre tmelenie miest ťažko dostupných stierkou.</w:t>
      </w:r>
    </w:p>
    <w:p w14:paraId="2F804177" w14:textId="77777777" w:rsidR="00481DDC" w:rsidRDefault="00481DDC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F804178" w14:textId="77777777" w:rsidR="00752F8E" w:rsidRDefault="00C0290B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Príklad náterového postupu</w:t>
      </w:r>
    </w:p>
    <w:p w14:paraId="2F804179" w14:textId="77777777" w:rsidR="00B019B3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A / príprava podkladu: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C71">
        <w:rPr>
          <w:rFonts w:ascii="Times New Roman" w:hAnsi="Times New Roman" w:cs="Times New Roman"/>
          <w:sz w:val="24"/>
          <w:szCs w:val="24"/>
        </w:rPr>
        <w:t xml:space="preserve">Opravovaný povrch </w:t>
      </w:r>
      <w:r w:rsidR="00B019B3">
        <w:rPr>
          <w:rFonts w:ascii="Times New Roman" w:hAnsi="Times New Roman" w:cs="Times New Roman"/>
          <w:sz w:val="24"/>
          <w:szCs w:val="24"/>
        </w:rPr>
        <w:t>očistiť, obrúsiť o</w:t>
      </w:r>
      <w:r w:rsidR="00FE3C71">
        <w:rPr>
          <w:rFonts w:ascii="Times New Roman" w:hAnsi="Times New Roman" w:cs="Times New Roman"/>
          <w:sz w:val="24"/>
          <w:szCs w:val="24"/>
        </w:rPr>
        <w:t>dstrániť koróziu</w:t>
      </w:r>
      <w:r w:rsidR="00B019B3">
        <w:rPr>
          <w:rFonts w:ascii="Times New Roman" w:hAnsi="Times New Roman" w:cs="Times New Roman"/>
          <w:sz w:val="24"/>
          <w:szCs w:val="24"/>
        </w:rPr>
        <w:t>, väčšie nerovnosti zatmeliť BODY SOFT, BODY ALU</w:t>
      </w:r>
      <w:r w:rsidR="00FE3C71">
        <w:rPr>
          <w:rFonts w:ascii="Times New Roman" w:hAnsi="Times New Roman" w:cs="Times New Roman"/>
          <w:sz w:val="24"/>
          <w:szCs w:val="24"/>
        </w:rPr>
        <w:t>.</w:t>
      </w:r>
      <w:r w:rsidR="00B019B3">
        <w:rPr>
          <w:rFonts w:ascii="Times New Roman" w:hAnsi="Times New Roman" w:cs="Times New Roman"/>
          <w:sz w:val="24"/>
          <w:szCs w:val="24"/>
        </w:rPr>
        <w:t xml:space="preserve"> Obrúsiť brúsnym papierom P80. </w:t>
      </w:r>
      <w:r w:rsidR="00FE3C71">
        <w:rPr>
          <w:rFonts w:ascii="Times New Roman" w:hAnsi="Times New Roman" w:cs="Times New Roman"/>
          <w:sz w:val="24"/>
          <w:szCs w:val="24"/>
        </w:rPr>
        <w:t>Odmastiť napr. BODY ANTISIL 770 alebo 771 a osušiť.</w:t>
      </w:r>
      <w:r w:rsidR="00292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417A" w14:textId="77777777" w:rsidR="00FE3C71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B / Aplikácia výrobku: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9B3">
        <w:rPr>
          <w:rFonts w:ascii="Times New Roman" w:hAnsi="Times New Roman" w:cs="Times New Roman"/>
          <w:sz w:val="24"/>
          <w:szCs w:val="24"/>
        </w:rPr>
        <w:t xml:space="preserve">Pripraviť potrebné množstvo striekacieho tmelu a tužidla v stanovenom pomere 5%. Dobre premiešať. Potom </w:t>
      </w:r>
      <w:proofErr w:type="spellStart"/>
      <w:r w:rsidR="00B019B3">
        <w:rPr>
          <w:rFonts w:ascii="Times New Roman" w:hAnsi="Times New Roman" w:cs="Times New Roman"/>
          <w:sz w:val="24"/>
          <w:szCs w:val="24"/>
        </w:rPr>
        <w:t>pririediť</w:t>
      </w:r>
      <w:proofErr w:type="spellEnd"/>
      <w:r w:rsidR="00B019B3">
        <w:rPr>
          <w:rFonts w:ascii="Times New Roman" w:hAnsi="Times New Roman" w:cs="Times New Roman"/>
          <w:sz w:val="24"/>
          <w:szCs w:val="24"/>
        </w:rPr>
        <w:t xml:space="preserve"> BODY POLY do 5 – 10% podľa veľkosti trysky /viac ako 10% riedidla zníži kvalitu/. Nastaviť tlakový vzduch na 2,5 – 4 bar. Prestriekať miesta s hrubo tmelenými miestami – nerovnosťami. Hrúbka jednej vrstvy môže presiahnuť aj 3mm. Nesnažiť sa vyplniť nerovnosti striekaním – zarovnajú sa ľahko pri brúsení. </w:t>
      </w:r>
    </w:p>
    <w:p w14:paraId="2F80417B" w14:textId="77777777" w:rsidR="00C0290B" w:rsidRDefault="00FF28B4" w:rsidP="00B01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2F80417E" wp14:editId="2F80417F">
            <wp:simplePos x="0" y="0"/>
            <wp:positionH relativeFrom="column">
              <wp:posOffset>5107305</wp:posOffset>
            </wp:positionH>
            <wp:positionV relativeFrom="paragraph">
              <wp:posOffset>568960</wp:posOffset>
            </wp:positionV>
            <wp:extent cx="1228725" cy="1438275"/>
            <wp:effectExtent l="19050" t="0" r="9525" b="0"/>
            <wp:wrapNone/>
            <wp:docPr id="2" name="obrázek 1" descr="http://www.hbbody.com.gr/images/products/260%20BODYFILLER%201lt%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260%20BODYFILLER%201lt%2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90B" w:rsidRPr="00C0290B">
        <w:rPr>
          <w:rFonts w:ascii="Times New Roman" w:hAnsi="Times New Roman" w:cs="Times New Roman"/>
          <w:b/>
          <w:sz w:val="24"/>
          <w:szCs w:val="24"/>
        </w:rPr>
        <w:t>C / Následná operácia:</w:t>
      </w:r>
      <w:r w:rsidR="00C0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B3">
        <w:rPr>
          <w:rFonts w:ascii="Times New Roman" w:hAnsi="Times New Roman" w:cs="Times New Roman"/>
          <w:sz w:val="24"/>
          <w:szCs w:val="24"/>
        </w:rPr>
        <w:t>Doporučuje</w:t>
      </w:r>
      <w:proofErr w:type="spellEnd"/>
      <w:r w:rsidR="00B019B3">
        <w:rPr>
          <w:rFonts w:ascii="Times New Roman" w:hAnsi="Times New Roman" w:cs="Times New Roman"/>
          <w:sz w:val="24"/>
          <w:szCs w:val="24"/>
        </w:rPr>
        <w:t xml:space="preserve"> sa brúsenie </w:t>
      </w:r>
      <w:proofErr w:type="spellStart"/>
      <w:r w:rsidR="00B019B3">
        <w:rPr>
          <w:rFonts w:ascii="Times New Roman" w:hAnsi="Times New Roman" w:cs="Times New Roman"/>
          <w:sz w:val="24"/>
          <w:szCs w:val="24"/>
        </w:rPr>
        <w:t>vybračnou</w:t>
      </w:r>
      <w:proofErr w:type="spellEnd"/>
      <w:r w:rsidR="00B019B3">
        <w:rPr>
          <w:rFonts w:ascii="Times New Roman" w:hAnsi="Times New Roman" w:cs="Times New Roman"/>
          <w:sz w:val="24"/>
          <w:szCs w:val="24"/>
        </w:rPr>
        <w:t xml:space="preserve"> brúskou za sucha papierom P120 / docieli sa vysoká produktivita práce/. Po brúsení bod vodou je nutné vysušenie 15 min. pri 60°C. Je možné i sušenie na slnku alebo 24hod</w:t>
      </w:r>
      <w:r>
        <w:rPr>
          <w:rFonts w:ascii="Times New Roman" w:hAnsi="Times New Roman" w:cs="Times New Roman"/>
          <w:sz w:val="24"/>
          <w:szCs w:val="24"/>
        </w:rPr>
        <w:t xml:space="preserve"> pri 20°C. Pred lakovaním e-maily je nutné prestriekať základovým plničom, napr. 3:1, 4:1, 5:1 </w:t>
      </w:r>
    </w:p>
    <w:p w14:paraId="2F80417C" w14:textId="77777777" w:rsidR="002B10C0" w:rsidRDefault="002B10C0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0417D" w14:textId="77777777" w:rsidR="001663B5" w:rsidRPr="001663B5" w:rsidRDefault="00FF28B4">
      <w:pPr>
        <w:rPr>
          <w:rFonts w:ascii="Cooper Black" w:hAnsi="Cooper Black"/>
          <w:i/>
          <w:sz w:val="72"/>
          <w:szCs w:val="72"/>
        </w:rPr>
      </w:pP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264" behindDoc="0" locked="0" layoutInCell="1" allowOverlap="1" wp14:anchorId="2F804180" wp14:editId="2F804181">
            <wp:simplePos x="0" y="0"/>
            <wp:positionH relativeFrom="column">
              <wp:posOffset>5716905</wp:posOffset>
            </wp:positionH>
            <wp:positionV relativeFrom="paragraph">
              <wp:posOffset>1207135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023">
        <w:rPr>
          <w:rFonts w:ascii="Cooper Black" w:hAnsi="Cooper Black"/>
          <w:i/>
          <w:noProof/>
          <w:sz w:val="72"/>
          <w:szCs w:val="72"/>
          <w:lang w:eastAsia="sk-SK"/>
        </w:rPr>
        <w:pict w14:anchorId="2F804183">
          <v:rect id="_x0000_s1026" style="position:absolute;margin-left:-17.1pt;margin-top:107.8pt;width:457.5pt;height:18pt;z-index:251658240;mso-position-horizontal-relative:text;mso-position-vertical-relative:text" fillcolor="#00b0f0">
            <v:textbox>
              <w:txbxContent>
                <w:p w14:paraId="2F804184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1663B5" w:rsidRPr="001663B5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2136C"/>
    <w:rsid w:val="00034F8D"/>
    <w:rsid w:val="000609B0"/>
    <w:rsid w:val="001663B5"/>
    <w:rsid w:val="0019096E"/>
    <w:rsid w:val="001E6075"/>
    <w:rsid w:val="00292A78"/>
    <w:rsid w:val="002B10C0"/>
    <w:rsid w:val="002B713E"/>
    <w:rsid w:val="002F1C17"/>
    <w:rsid w:val="003A151A"/>
    <w:rsid w:val="003A3D8F"/>
    <w:rsid w:val="003A74EA"/>
    <w:rsid w:val="003E4C6D"/>
    <w:rsid w:val="003F515A"/>
    <w:rsid w:val="00411543"/>
    <w:rsid w:val="004325B7"/>
    <w:rsid w:val="00461293"/>
    <w:rsid w:val="004813E8"/>
    <w:rsid w:val="00481DDC"/>
    <w:rsid w:val="0049369E"/>
    <w:rsid w:val="00513158"/>
    <w:rsid w:val="005B2C70"/>
    <w:rsid w:val="005C5610"/>
    <w:rsid w:val="005E6FAE"/>
    <w:rsid w:val="005E7B52"/>
    <w:rsid w:val="00651CA6"/>
    <w:rsid w:val="00672B0B"/>
    <w:rsid w:val="006E2428"/>
    <w:rsid w:val="00715079"/>
    <w:rsid w:val="00752F8E"/>
    <w:rsid w:val="007754F9"/>
    <w:rsid w:val="00781E7E"/>
    <w:rsid w:val="008E4D7E"/>
    <w:rsid w:val="00941877"/>
    <w:rsid w:val="00A62E6D"/>
    <w:rsid w:val="00A7196F"/>
    <w:rsid w:val="00A865CD"/>
    <w:rsid w:val="00AD0023"/>
    <w:rsid w:val="00AF5D50"/>
    <w:rsid w:val="00B019B3"/>
    <w:rsid w:val="00B37E5D"/>
    <w:rsid w:val="00C0290B"/>
    <w:rsid w:val="00CC7237"/>
    <w:rsid w:val="00D44EAA"/>
    <w:rsid w:val="00D82C2A"/>
    <w:rsid w:val="00D9464F"/>
    <w:rsid w:val="00DD4997"/>
    <w:rsid w:val="00DE782A"/>
    <w:rsid w:val="00DF4EA1"/>
    <w:rsid w:val="00E97DAA"/>
    <w:rsid w:val="00FD1A97"/>
    <w:rsid w:val="00FE3C71"/>
    <w:rsid w:val="00FF28B4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f0"/>
    </o:shapedefaults>
    <o:shapelayout v:ext="edit">
      <o:idmap v:ext="edit" data="1"/>
    </o:shapelayout>
  </w:shapeDefaults>
  <w:decimalSymbol w:val=","/>
  <w:listSeparator w:val=";"/>
  <w14:docId w14:val="2F804143"/>
  <w15:docId w15:val="{40E74E0D-A238-49E5-BCA3-D9E8A3B2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A1F722A-023E-45FA-AB6D-8A839DD3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4</cp:revision>
  <dcterms:created xsi:type="dcterms:W3CDTF">2014-12-29T10:51:00Z</dcterms:created>
  <dcterms:modified xsi:type="dcterms:W3CDTF">2022-03-29T08:58:00Z</dcterms:modified>
</cp:coreProperties>
</file>