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9B90" w14:textId="3A61E6AC" w:rsidR="001663B5" w:rsidRDefault="00301DEC">
      <w:pPr>
        <w:rPr>
          <w:rFonts w:ascii="Cooper Black" w:hAnsi="Cooper Black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6767616" wp14:editId="1BA47264">
            <wp:extent cx="6515100" cy="91376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3B5" w:rsidRPr="001663B5">
        <w:rPr>
          <w:rFonts w:ascii="Cooper Black" w:hAnsi="Cooper Black"/>
          <w:sz w:val="36"/>
          <w:szCs w:val="36"/>
          <w:u w:val="single"/>
        </w:rPr>
        <w:t>BODY 9</w:t>
      </w:r>
      <w:r w:rsidR="009B0A32">
        <w:rPr>
          <w:rFonts w:ascii="Cooper Black" w:hAnsi="Cooper Black"/>
          <w:sz w:val="36"/>
          <w:szCs w:val="36"/>
          <w:u w:val="single"/>
        </w:rPr>
        <w:t>3</w:t>
      </w:r>
      <w:r>
        <w:rPr>
          <w:rFonts w:ascii="Cooper Black" w:hAnsi="Cooper Black"/>
          <w:sz w:val="36"/>
          <w:szCs w:val="36"/>
          <w:u w:val="single"/>
        </w:rPr>
        <w:t>0</w:t>
      </w:r>
    </w:p>
    <w:p w14:paraId="10AAB117" w14:textId="6B4ADACC" w:rsidR="001663B5" w:rsidRPr="009B0A32" w:rsidRDefault="001663B5" w:rsidP="009B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 xml:space="preserve">Body </w:t>
      </w:r>
      <w:r w:rsidR="009B0A32">
        <w:rPr>
          <w:rFonts w:ascii="Times New Roman" w:hAnsi="Times New Roman" w:cs="Times New Roman"/>
          <w:b/>
          <w:sz w:val="24"/>
          <w:szCs w:val="24"/>
        </w:rPr>
        <w:t>93</w:t>
      </w:r>
      <w:r w:rsidR="00301DEC">
        <w:rPr>
          <w:rFonts w:ascii="Times New Roman" w:hAnsi="Times New Roman" w:cs="Times New Roman"/>
          <w:b/>
          <w:sz w:val="24"/>
          <w:szCs w:val="24"/>
        </w:rPr>
        <w:t>0</w:t>
      </w:r>
      <w:r w:rsidR="009B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32">
        <w:rPr>
          <w:rFonts w:ascii="Times New Roman" w:hAnsi="Times New Roman" w:cs="Times New Roman"/>
          <w:sz w:val="24"/>
          <w:szCs w:val="24"/>
        </w:rPr>
        <w:t xml:space="preserve">je čierny tixotropný materiál na bázy asfaltu, kaučuku. Používa sa </w:t>
      </w:r>
      <w:r w:rsidR="00E733AE">
        <w:rPr>
          <w:rFonts w:ascii="Times New Roman" w:hAnsi="Times New Roman" w:cs="Times New Roman"/>
          <w:sz w:val="24"/>
          <w:szCs w:val="24"/>
        </w:rPr>
        <w:t xml:space="preserve">na spodné časti automobilov, ktoré chráni proti korózii, hluku a nárazom kamienkov. Má veľmi dobrú priľnavosť a elasticitu. </w:t>
      </w:r>
      <w:r w:rsidR="0095441A">
        <w:rPr>
          <w:rFonts w:ascii="Times New Roman" w:hAnsi="Times New Roman" w:cs="Times New Roman"/>
          <w:sz w:val="24"/>
          <w:szCs w:val="24"/>
        </w:rPr>
        <w:t>Môže sa riediť 10-20% technickým benzínom. Nanáša sa štetcom alebo špeciálnou pištoľou na spodné časti automobilov.</w:t>
      </w:r>
      <w:r w:rsidR="00E733AE">
        <w:rPr>
          <w:rFonts w:ascii="Times New Roman" w:hAnsi="Times New Roman" w:cs="Times New Roman"/>
          <w:sz w:val="24"/>
          <w:szCs w:val="24"/>
        </w:rPr>
        <w:t xml:space="preserve"> / tlak 3-5 bar/. Schne rýchlo, nie je ho možné </w:t>
      </w:r>
      <w:r w:rsidR="0095441A">
        <w:rPr>
          <w:rFonts w:ascii="Times New Roman" w:hAnsi="Times New Roman" w:cs="Times New Roman"/>
          <w:sz w:val="24"/>
          <w:szCs w:val="24"/>
        </w:rPr>
        <w:t>lakovať pretože obsahuje asfalt.</w:t>
      </w:r>
    </w:p>
    <w:p w14:paraId="7F5887A8" w14:textId="77777777" w:rsidR="00752F8E" w:rsidRPr="00752F8E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9431A" w14:textId="77777777" w:rsidR="00752F8E" w:rsidRPr="00752F8E" w:rsidRDefault="00752F8E" w:rsidP="001663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Informácia o výrobku</w:t>
      </w:r>
    </w:p>
    <w:p w14:paraId="356FF4B8" w14:textId="77777777" w:rsidR="00752F8E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BFA22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Druh:</w:t>
      </w:r>
      <w:r>
        <w:rPr>
          <w:rFonts w:ascii="Times New Roman" w:hAnsi="Times New Roman" w:cs="Times New Roman"/>
          <w:sz w:val="24"/>
          <w:szCs w:val="24"/>
        </w:rPr>
        <w:t xml:space="preserve"> izolačná antikorózna hmota</w:t>
      </w:r>
    </w:p>
    <w:p w14:paraId="1D87B92E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Spôsob aplikácie:</w:t>
      </w:r>
      <w:r>
        <w:rPr>
          <w:rFonts w:ascii="Times New Roman" w:hAnsi="Times New Roman" w:cs="Times New Roman"/>
          <w:sz w:val="24"/>
          <w:szCs w:val="24"/>
        </w:rPr>
        <w:t xml:space="preserve"> strie</w:t>
      </w:r>
      <w:r w:rsidR="00E733AE">
        <w:rPr>
          <w:rFonts w:ascii="Times New Roman" w:hAnsi="Times New Roman" w:cs="Times New Roman"/>
          <w:sz w:val="24"/>
          <w:szCs w:val="24"/>
        </w:rPr>
        <w:t>kacia pištoľ na spodky /tryska 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33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mm, tlak 5-6bar/</w:t>
      </w:r>
      <w:r w:rsidR="00E733AE">
        <w:rPr>
          <w:rFonts w:ascii="Times New Roman" w:hAnsi="Times New Roman" w:cs="Times New Roman"/>
          <w:sz w:val="24"/>
          <w:szCs w:val="24"/>
        </w:rPr>
        <w:t>, štetcom</w:t>
      </w:r>
    </w:p>
    <w:p w14:paraId="7AD7D07B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Riedenie: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41A">
        <w:rPr>
          <w:rFonts w:ascii="Times New Roman" w:hAnsi="Times New Roman" w:cs="Times New Roman"/>
          <w:sz w:val="24"/>
          <w:szCs w:val="24"/>
        </w:rPr>
        <w:t>max. 10-2</w:t>
      </w:r>
      <w:r w:rsidR="00E733AE">
        <w:rPr>
          <w:rFonts w:ascii="Times New Roman" w:hAnsi="Times New Roman" w:cs="Times New Roman"/>
          <w:sz w:val="24"/>
          <w:szCs w:val="24"/>
        </w:rPr>
        <w:t>0%</w:t>
      </w:r>
    </w:p>
    <w:p w14:paraId="4465F66B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Výdatnosť:</w:t>
      </w:r>
      <w:r w:rsidR="00E733AE">
        <w:rPr>
          <w:rFonts w:ascii="Times New Roman" w:hAnsi="Times New Roman" w:cs="Times New Roman"/>
          <w:sz w:val="24"/>
          <w:szCs w:val="24"/>
        </w:rPr>
        <w:t xml:space="preserve"> približne 4 - 5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52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33AE">
        <w:rPr>
          <w:rFonts w:ascii="Times New Roman" w:hAnsi="Times New Roman" w:cs="Times New Roman"/>
          <w:sz w:val="24"/>
          <w:szCs w:val="24"/>
        </w:rPr>
        <w:t>/ 100</w:t>
      </w:r>
      <w:r>
        <w:rPr>
          <w:rFonts w:ascii="Times New Roman" w:hAnsi="Times New Roman" w:cs="Times New Roman"/>
          <w:sz w:val="24"/>
          <w:szCs w:val="24"/>
        </w:rPr>
        <w:t>um</w:t>
      </w:r>
    </w:p>
    <w:p w14:paraId="16AB4AE7" w14:textId="77777777" w:rsidR="00E733A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Doba schnutia: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733AE">
        <w:rPr>
          <w:rFonts w:ascii="Times New Roman" w:hAnsi="Times New Roman" w:cs="Times New Roman"/>
          <w:sz w:val="24"/>
          <w:szCs w:val="24"/>
        </w:rPr>
        <w:t xml:space="preserve"> - 6 </w:t>
      </w:r>
      <w:r>
        <w:rPr>
          <w:rFonts w:ascii="Times New Roman" w:hAnsi="Times New Roman" w:cs="Times New Roman"/>
          <w:sz w:val="24"/>
          <w:szCs w:val="24"/>
        </w:rPr>
        <w:t>h/23°C</w:t>
      </w:r>
      <w:r w:rsidR="00E73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54633" w14:textId="77777777" w:rsidR="00E733A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Odtiene:</w:t>
      </w:r>
      <w:r>
        <w:rPr>
          <w:rFonts w:ascii="Times New Roman" w:hAnsi="Times New Roman" w:cs="Times New Roman"/>
          <w:sz w:val="24"/>
          <w:szCs w:val="24"/>
        </w:rPr>
        <w:t xml:space="preserve"> čierna</w:t>
      </w:r>
    </w:p>
    <w:p w14:paraId="7C42FAE6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Skladovateľnosť:</w:t>
      </w:r>
      <w:r>
        <w:rPr>
          <w:rFonts w:ascii="Times New Roman" w:hAnsi="Times New Roman" w:cs="Times New Roman"/>
          <w:sz w:val="24"/>
          <w:szCs w:val="24"/>
        </w:rPr>
        <w:t xml:space="preserve"> Skladujte medzi 5°C až 40°C</w:t>
      </w:r>
    </w:p>
    <w:p w14:paraId="30A04ABB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Príprava povrchu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aplikácia</w:t>
      </w:r>
    </w:p>
    <w:p w14:paraId="105FC778" w14:textId="77777777" w:rsidR="00752F8E" w:rsidRDefault="00752F8E" w:rsidP="00E7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sz w:val="24"/>
          <w:szCs w:val="24"/>
        </w:rPr>
        <w:t>Z ošetrovaných plôch</w:t>
      </w:r>
      <w:r>
        <w:rPr>
          <w:rFonts w:ascii="Times New Roman" w:hAnsi="Times New Roman" w:cs="Times New Roman"/>
          <w:sz w:val="24"/>
          <w:szCs w:val="24"/>
        </w:rPr>
        <w:t xml:space="preserve"> odstrániť asfaltové škvrny. Ošetrované plochy očistiť</w:t>
      </w:r>
      <w:r w:rsidR="000609B0">
        <w:rPr>
          <w:rFonts w:ascii="Times New Roman" w:hAnsi="Times New Roman" w:cs="Times New Roman"/>
          <w:sz w:val="24"/>
          <w:szCs w:val="24"/>
        </w:rPr>
        <w:t xml:space="preserve"> a odmastiť. Opláchnuť tlakovou vodou, osušiť.  Skorodované miesta ošetriť, natrieť základovou farbou /odporúča sa BODY anticorrosive primer 9</w:t>
      </w:r>
      <w:r w:rsidR="00E733AE">
        <w:rPr>
          <w:rFonts w:ascii="Times New Roman" w:hAnsi="Times New Roman" w:cs="Times New Roman"/>
          <w:sz w:val="24"/>
          <w:szCs w:val="24"/>
        </w:rPr>
        <w:t xml:space="preserve">69 </w:t>
      </w:r>
      <w:r w:rsidR="0095441A">
        <w:rPr>
          <w:rFonts w:ascii="Times New Roman" w:hAnsi="Times New Roman" w:cs="Times New Roman"/>
          <w:sz w:val="24"/>
          <w:szCs w:val="24"/>
        </w:rPr>
        <w:t>/. Plechovku BODY 930</w:t>
      </w:r>
      <w:r w:rsidR="00E733AE">
        <w:rPr>
          <w:rFonts w:ascii="Times New Roman" w:hAnsi="Times New Roman" w:cs="Times New Roman"/>
          <w:sz w:val="24"/>
          <w:szCs w:val="24"/>
        </w:rPr>
        <w:t xml:space="preserve"> premiešať. Hrúbka nanášane</w:t>
      </w:r>
      <w:r w:rsidR="0095441A">
        <w:rPr>
          <w:rFonts w:ascii="Times New Roman" w:hAnsi="Times New Roman" w:cs="Times New Roman"/>
          <w:sz w:val="24"/>
          <w:szCs w:val="24"/>
        </w:rPr>
        <w:t>j vrstvy podľa potreby. BODY 930</w:t>
      </w:r>
      <w:r w:rsidR="00E733AE">
        <w:rPr>
          <w:rFonts w:ascii="Times New Roman" w:hAnsi="Times New Roman" w:cs="Times New Roman"/>
          <w:sz w:val="24"/>
          <w:szCs w:val="24"/>
        </w:rPr>
        <w:t xml:space="preserve"> je nestekajúca – t.j. , že je možné naniesť siln</w:t>
      </w:r>
      <w:r w:rsidR="0095441A">
        <w:rPr>
          <w:rFonts w:ascii="Times New Roman" w:hAnsi="Times New Roman" w:cs="Times New Roman"/>
          <w:sz w:val="24"/>
          <w:szCs w:val="24"/>
        </w:rPr>
        <w:t>ú vrstvu pri jednej  aplikácii. Nedoporučuje sa</w:t>
      </w:r>
      <w:r w:rsidR="008B1DDF">
        <w:rPr>
          <w:rFonts w:ascii="Times New Roman" w:hAnsi="Times New Roman" w:cs="Times New Roman"/>
          <w:sz w:val="24"/>
          <w:szCs w:val="24"/>
        </w:rPr>
        <w:t xml:space="preserve"> aplikovať na spodky ošetrené náterovými hmotami na bázy vosku.</w:t>
      </w:r>
    </w:p>
    <w:p w14:paraId="457410C6" w14:textId="77777777" w:rsidR="00E733AE" w:rsidRDefault="00E733AE" w:rsidP="00E7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44F07" w14:textId="77777777" w:rsidR="00E733AE" w:rsidRPr="00752F8E" w:rsidRDefault="00E733AE" w:rsidP="00E7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prelakovateľná.</w:t>
      </w:r>
    </w:p>
    <w:p w14:paraId="704883E0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F81B64" w14:textId="77777777" w:rsidR="00752F8E" w:rsidRPr="001663B5" w:rsidRDefault="008B1DDF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0E84ECB3" wp14:editId="1C793ACA">
            <wp:simplePos x="0" y="0"/>
            <wp:positionH relativeFrom="column">
              <wp:posOffset>5497830</wp:posOffset>
            </wp:positionH>
            <wp:positionV relativeFrom="paragraph">
              <wp:posOffset>264795</wp:posOffset>
            </wp:positionV>
            <wp:extent cx="1428750" cy="1895475"/>
            <wp:effectExtent l="19050" t="0" r="0" b="0"/>
            <wp:wrapNone/>
            <wp:docPr id="3" name="obrázek 1" descr="http://www.hbbody.com.gr/images/products/930%20BODY%201kg%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body.com.gr/images/products/930%20BODY%201kg%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3F9E46" w14:textId="77777777" w:rsidR="00E733AE" w:rsidRDefault="00E733AE">
      <w:pPr>
        <w:rPr>
          <w:rFonts w:ascii="Cooper Black" w:hAnsi="Cooper Black"/>
          <w:i/>
          <w:sz w:val="72"/>
          <w:szCs w:val="72"/>
        </w:rPr>
      </w:pPr>
    </w:p>
    <w:p w14:paraId="10A7C032" w14:textId="77777777" w:rsidR="001663B5" w:rsidRPr="001663B5" w:rsidRDefault="004813E8">
      <w:pPr>
        <w:rPr>
          <w:rFonts w:ascii="Cooper Black" w:hAnsi="Cooper Black"/>
          <w:i/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1D10DDA" wp14:editId="7C0D666B">
            <wp:simplePos x="0" y="0"/>
            <wp:positionH relativeFrom="column">
              <wp:posOffset>5764530</wp:posOffset>
            </wp:positionH>
            <wp:positionV relativeFrom="paragraph">
              <wp:posOffset>1443990</wp:posOffset>
            </wp:positionV>
            <wp:extent cx="1247775" cy="485775"/>
            <wp:effectExtent l="19050" t="0" r="9525" b="0"/>
            <wp:wrapNone/>
            <wp:docPr id="1" name="obrázek 1" descr="http://erobinas.com/images/watermarked/detailed/1/HB_BOD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obinas.com/images/watermarked/detailed/1/HB_BODY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DEC">
        <w:rPr>
          <w:rFonts w:ascii="Cooper Black" w:hAnsi="Cooper Black"/>
          <w:i/>
          <w:noProof/>
          <w:sz w:val="72"/>
          <w:szCs w:val="72"/>
          <w:lang w:eastAsia="sk-SK"/>
        </w:rPr>
        <w:pict w14:anchorId="291F0B63">
          <v:rect id="_x0000_s1026" style="position:absolute;margin-left:-17.1pt;margin-top:122.7pt;width:457.5pt;height:18pt;z-index:251658240;mso-position-horizontal-relative:text;mso-position-vertical-relative:text" fillcolor="#00b0f0">
            <v:textbox>
              <w:txbxContent>
                <w:p w14:paraId="270499D3" w14:textId="77777777" w:rsidR="004813E8" w:rsidRPr="004813E8" w:rsidRDefault="004813E8">
                  <w:pPr>
                    <w:rPr>
                      <w:b/>
                      <w:i/>
                    </w:rPr>
                  </w:pPr>
                  <w:r w:rsidRPr="004813E8">
                    <w:rPr>
                      <w:b/>
                      <w:i/>
                    </w:rPr>
                    <w:t>Technický list</w:t>
                  </w:r>
                </w:p>
              </w:txbxContent>
            </v:textbox>
          </v:rect>
        </w:pict>
      </w:r>
    </w:p>
    <w:sectPr w:rsidR="001663B5" w:rsidRPr="001663B5" w:rsidSect="00481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B5"/>
    <w:rsid w:val="00034F8D"/>
    <w:rsid w:val="000609B0"/>
    <w:rsid w:val="001663B5"/>
    <w:rsid w:val="0021771C"/>
    <w:rsid w:val="00301DEC"/>
    <w:rsid w:val="00411543"/>
    <w:rsid w:val="00423F20"/>
    <w:rsid w:val="004813E8"/>
    <w:rsid w:val="00752F8E"/>
    <w:rsid w:val="0075300A"/>
    <w:rsid w:val="008B1DDF"/>
    <w:rsid w:val="0095441A"/>
    <w:rsid w:val="009B0A32"/>
    <w:rsid w:val="00A62095"/>
    <w:rsid w:val="00E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2E53376E"/>
  <w15:docId w15:val="{826AC97A-391F-4CB5-8F61-3F10CCA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JAKUM</dc:creator>
  <cp:lastModifiedBy>Ján</cp:lastModifiedBy>
  <cp:revision>3</cp:revision>
  <dcterms:created xsi:type="dcterms:W3CDTF">2014-12-22T10:02:00Z</dcterms:created>
  <dcterms:modified xsi:type="dcterms:W3CDTF">2022-04-21T08:26:00Z</dcterms:modified>
</cp:coreProperties>
</file>